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52486" w:rsidRPr="00524B7B" w:rsidRDefault="00152486" w:rsidP="007C7652"/>
    <w:p w:rsidR="00572CEF" w:rsidRPr="00524B7B" w:rsidRDefault="00572CEF" w:rsidP="00524B7B">
      <w:pPr>
        <w:ind w:right="708"/>
        <w:jc w:val="both"/>
        <w:rPr>
          <w:b/>
          <w:sz w:val="28"/>
          <w:szCs w:val="28"/>
          <w:lang w:val="en-US"/>
        </w:rPr>
      </w:pPr>
      <w:r w:rsidRPr="00524B7B">
        <w:rPr>
          <w:b/>
          <w:sz w:val="28"/>
          <w:szCs w:val="28"/>
          <w:lang w:val="en-US"/>
        </w:rPr>
        <w:t xml:space="preserve">Frankfurt – </w:t>
      </w:r>
      <w:proofErr w:type="spellStart"/>
      <w:r w:rsidRPr="00524B7B">
        <w:rPr>
          <w:b/>
          <w:sz w:val="28"/>
          <w:szCs w:val="28"/>
          <w:lang w:val="en-US"/>
        </w:rPr>
        <w:t>Prolight</w:t>
      </w:r>
      <w:bookmarkStart w:id="0" w:name="_GoBack"/>
      <w:bookmarkEnd w:id="0"/>
      <w:r w:rsidRPr="00524B7B">
        <w:rPr>
          <w:b/>
          <w:sz w:val="28"/>
          <w:szCs w:val="28"/>
          <w:lang w:val="en-US"/>
        </w:rPr>
        <w:t>&amp;Sound</w:t>
      </w:r>
      <w:proofErr w:type="spellEnd"/>
      <w:r w:rsidRPr="00524B7B">
        <w:rPr>
          <w:b/>
          <w:sz w:val="28"/>
          <w:szCs w:val="28"/>
          <w:lang w:val="en-US"/>
        </w:rPr>
        <w:t xml:space="preserve"> 2014</w:t>
      </w:r>
    </w:p>
    <w:p w:rsidR="00572CEF" w:rsidRPr="00524B7B" w:rsidRDefault="00572CEF" w:rsidP="00524B7B">
      <w:pPr>
        <w:ind w:right="708"/>
        <w:rPr>
          <w:lang w:val="en-US"/>
        </w:rPr>
      </w:pPr>
    </w:p>
    <w:p w:rsidR="00572CEF" w:rsidRPr="00524B7B" w:rsidRDefault="00572CEF" w:rsidP="00524B7B">
      <w:pPr>
        <w:ind w:right="708"/>
        <w:jc w:val="both"/>
        <w:rPr>
          <w:lang w:val="en-US"/>
        </w:rPr>
      </w:pPr>
      <w:r w:rsidRPr="00524B7B">
        <w:rPr>
          <w:b/>
          <w:lang w:val="en-US"/>
        </w:rPr>
        <w:t>FX Beam</w:t>
      </w:r>
      <w:r w:rsidRPr="00524B7B">
        <w:rPr>
          <w:lang w:val="en-US"/>
        </w:rPr>
        <w:t xml:space="preserve"> – Another example from ADJ that “good things come in small packages,” the FX Beam is a micro pin beam effect (4.75” x 4.75” x 6”/ 119 x 119 x 148 mm) with a narrow 3°angle that’s great for spotting displays and dinner tables, as well as for use in multiples to create pure lighting excitement at parties and events.  It features an FX mode switch on the rear panel that allows users to run it in Sound Active or Strobe mode, as well as a potentiometer for controlling strobe speed.  A versatile fixture, the FX Beam can also be used with ADJ’s T4 or T20F chase controllers for an automated light show.</w:t>
      </w:r>
    </w:p>
    <w:p w:rsidR="00572CEF" w:rsidRPr="00524B7B" w:rsidRDefault="00572CEF" w:rsidP="00524B7B">
      <w:pPr>
        <w:ind w:right="708"/>
        <w:rPr>
          <w:lang w:val="en-US"/>
        </w:rPr>
      </w:pPr>
    </w:p>
    <w:p w:rsidR="00572CEF" w:rsidRPr="00524B7B" w:rsidRDefault="00572CEF" w:rsidP="00524B7B">
      <w:pPr>
        <w:ind w:right="708"/>
        <w:rPr>
          <w:lang w:val="en-US"/>
        </w:rPr>
      </w:pPr>
    </w:p>
    <w:p w:rsidR="00524B7B" w:rsidRPr="00B71011" w:rsidRDefault="00524B7B" w:rsidP="00524B7B">
      <w:pPr>
        <w:ind w:right="1928"/>
        <w:jc w:val="both"/>
        <w:rPr>
          <w:rFonts w:ascii="Calibri" w:hAnsi="Calibri"/>
          <w:lang w:val="en-US"/>
        </w:rPr>
      </w:pPr>
    </w:p>
    <w:p w:rsidR="00524B7B" w:rsidRPr="00524B7B" w:rsidRDefault="00524B7B" w:rsidP="00524B7B">
      <w:pPr>
        <w:pBdr>
          <w:top w:val="single" w:sz="4" w:space="1" w:color="auto"/>
          <w:left w:val="single" w:sz="4" w:space="4" w:color="auto"/>
          <w:bottom w:val="single" w:sz="4" w:space="1" w:color="auto"/>
          <w:right w:val="single" w:sz="4" w:space="4" w:color="auto"/>
        </w:pBdr>
        <w:ind w:right="1928"/>
        <w:rPr>
          <w:rStyle w:val="Fett"/>
          <w:b w:val="0"/>
          <w:sz w:val="20"/>
          <w:szCs w:val="20"/>
          <w:lang w:val="en-US"/>
        </w:rPr>
      </w:pPr>
      <w:r w:rsidRPr="00524B7B">
        <w:rPr>
          <w:rStyle w:val="Fett"/>
          <w:sz w:val="20"/>
          <w:szCs w:val="20"/>
          <w:lang w:val="en-US"/>
        </w:rPr>
        <w:t>For more information Contact ADJ Europe:  </w:t>
      </w:r>
      <w:r w:rsidRPr="00524B7B">
        <w:rPr>
          <w:rStyle w:val="Fett"/>
          <w:sz w:val="20"/>
          <w:szCs w:val="20"/>
          <w:lang w:val="en-US"/>
        </w:rPr>
        <w:br/>
        <w:t>Phone: +31 45 546 85 00</w:t>
      </w:r>
      <w:r w:rsidRPr="00524B7B">
        <w:rPr>
          <w:rStyle w:val="Fett"/>
          <w:sz w:val="20"/>
          <w:szCs w:val="20"/>
          <w:lang w:val="en-US"/>
        </w:rPr>
        <w:br/>
        <w:t>Fax: +31 45 546 85 99</w:t>
      </w:r>
      <w:r w:rsidRPr="00524B7B">
        <w:rPr>
          <w:rStyle w:val="Fett"/>
          <w:sz w:val="20"/>
          <w:szCs w:val="20"/>
          <w:lang w:val="en-US"/>
        </w:rPr>
        <w:br/>
        <w:t xml:space="preserve">address: </w:t>
      </w:r>
      <w:proofErr w:type="spellStart"/>
      <w:r w:rsidRPr="00524B7B">
        <w:rPr>
          <w:rStyle w:val="Fett"/>
          <w:sz w:val="20"/>
          <w:szCs w:val="20"/>
          <w:lang w:val="en-US"/>
        </w:rPr>
        <w:t>Junostraat</w:t>
      </w:r>
      <w:proofErr w:type="spellEnd"/>
      <w:r w:rsidRPr="00524B7B">
        <w:rPr>
          <w:rStyle w:val="Fett"/>
          <w:sz w:val="20"/>
          <w:szCs w:val="20"/>
          <w:lang w:val="en-US"/>
        </w:rPr>
        <w:t xml:space="preserve"> 2, 6468EW Kerkrade, </w:t>
      </w:r>
      <w:proofErr w:type="gramStart"/>
      <w:r w:rsidRPr="00524B7B">
        <w:rPr>
          <w:rStyle w:val="Fett"/>
          <w:sz w:val="20"/>
          <w:szCs w:val="20"/>
          <w:lang w:val="en-US"/>
        </w:rPr>
        <w:t>The</w:t>
      </w:r>
      <w:proofErr w:type="gramEnd"/>
      <w:r w:rsidRPr="00524B7B">
        <w:rPr>
          <w:rStyle w:val="Fett"/>
          <w:sz w:val="20"/>
          <w:szCs w:val="20"/>
          <w:lang w:val="en-US"/>
        </w:rPr>
        <w:t xml:space="preserve"> Netherlands</w:t>
      </w:r>
      <w:r w:rsidRPr="00524B7B">
        <w:rPr>
          <w:rStyle w:val="Fett"/>
          <w:sz w:val="20"/>
          <w:szCs w:val="20"/>
          <w:lang w:val="en-US"/>
        </w:rPr>
        <w:br/>
      </w:r>
      <w:hyperlink r:id="rId7" w:history="1">
        <w:r w:rsidRPr="00524B7B">
          <w:rPr>
            <w:rStyle w:val="Fett"/>
            <w:sz w:val="20"/>
            <w:szCs w:val="20"/>
            <w:lang w:val="en-US"/>
          </w:rPr>
          <w:t>www.adj.com</w:t>
        </w:r>
      </w:hyperlink>
    </w:p>
    <w:p w:rsidR="00524B7B" w:rsidRPr="00524B7B" w:rsidRDefault="00524B7B" w:rsidP="00524B7B">
      <w:pPr>
        <w:pBdr>
          <w:top w:val="single" w:sz="4" w:space="1" w:color="auto"/>
          <w:left w:val="single" w:sz="4" w:space="4" w:color="auto"/>
          <w:bottom w:val="single" w:sz="4" w:space="1" w:color="auto"/>
          <w:right w:val="single" w:sz="4" w:space="4" w:color="auto"/>
        </w:pBdr>
        <w:ind w:right="1928"/>
        <w:rPr>
          <w:rStyle w:val="Fett"/>
          <w:bCs w:val="0"/>
          <w:sz w:val="20"/>
          <w:szCs w:val="20"/>
          <w:lang w:val="en-US"/>
        </w:rPr>
      </w:pPr>
      <w:r w:rsidRPr="00524B7B">
        <w:rPr>
          <w:rStyle w:val="Fett"/>
          <w:sz w:val="20"/>
          <w:szCs w:val="20"/>
          <w:lang w:val="en-US"/>
        </w:rPr>
        <w:t>Facebook/</w:t>
      </w:r>
      <w:proofErr w:type="spellStart"/>
      <w:r w:rsidRPr="00524B7B">
        <w:rPr>
          <w:rStyle w:val="Fett"/>
          <w:sz w:val="20"/>
          <w:szCs w:val="20"/>
          <w:lang w:val="en-US"/>
        </w:rPr>
        <w:t>adjeurope</w:t>
      </w:r>
      <w:proofErr w:type="spellEnd"/>
      <w:hyperlink r:id="rId8" w:tooltip="http://www.americandj.eu/" w:history="1"/>
    </w:p>
    <w:p w:rsidR="00524B7B" w:rsidRPr="00B71011" w:rsidRDefault="00524B7B" w:rsidP="00524B7B">
      <w:pPr>
        <w:ind w:right="1928"/>
        <w:jc w:val="both"/>
        <w:rPr>
          <w:rFonts w:ascii="Calibri" w:hAnsi="Calibri"/>
          <w:lang w:val="en-US"/>
        </w:rPr>
      </w:pPr>
    </w:p>
    <w:p w:rsidR="00572CEF" w:rsidRPr="00524B7B" w:rsidRDefault="00572CEF" w:rsidP="00524B7B">
      <w:pPr>
        <w:ind w:right="708"/>
        <w:jc w:val="both"/>
        <w:rPr>
          <w:lang w:val="en-US"/>
        </w:rPr>
      </w:pPr>
    </w:p>
    <w:sectPr w:rsidR="00572CEF" w:rsidRPr="00524B7B" w:rsidSect="008F459C">
      <w:headerReference w:type="default" r:id="rId9"/>
      <w:footerReference w:type="default" r:id="rId10"/>
      <w:pgSz w:w="11906" w:h="16838"/>
      <w:pgMar w:top="3119" w:right="3117"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CEF" w:rsidRDefault="00572CEF" w:rsidP="008761F6">
      <w:r>
        <w:separator/>
      </w:r>
    </w:p>
  </w:endnote>
  <w:endnote w:type="continuationSeparator" w:id="0">
    <w:p w:rsidR="00572CEF" w:rsidRDefault="00572CEF" w:rsidP="0087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524B7B">
      <w:rPr>
        <w:rFonts w:ascii="Verdana" w:hAnsi="Verdana"/>
        <w:noProof/>
        <w:color w:val="595959"/>
        <w:sz w:val="16"/>
        <w:szCs w:val="16"/>
      </w:rPr>
      <w:t>- 1 -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CEF" w:rsidRDefault="00572CEF" w:rsidP="008761F6">
      <w:r>
        <w:separator/>
      </w:r>
    </w:p>
  </w:footnote>
  <w:footnote w:type="continuationSeparator" w:id="0">
    <w:p w:rsidR="00572CEF" w:rsidRDefault="00572CEF" w:rsidP="00876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572CEF" w:rsidP="00152486">
    <w:pPr>
      <w:rPr>
        <w:color w:val="808080"/>
        <w:sz w:val="20"/>
      </w:rPr>
    </w:pPr>
    <w:r>
      <w:rPr>
        <w:noProof/>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1"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CEF"/>
    <w:rsid w:val="00066410"/>
    <w:rsid w:val="00083FFC"/>
    <w:rsid w:val="000A42FF"/>
    <w:rsid w:val="001058E5"/>
    <w:rsid w:val="00152486"/>
    <w:rsid w:val="00172DDD"/>
    <w:rsid w:val="00175EF4"/>
    <w:rsid w:val="001934EA"/>
    <w:rsid w:val="00256107"/>
    <w:rsid w:val="00375827"/>
    <w:rsid w:val="003809E2"/>
    <w:rsid w:val="003B7857"/>
    <w:rsid w:val="003D1290"/>
    <w:rsid w:val="003F52D8"/>
    <w:rsid w:val="00417208"/>
    <w:rsid w:val="00451AA4"/>
    <w:rsid w:val="004829A0"/>
    <w:rsid w:val="004D33AA"/>
    <w:rsid w:val="00524B7B"/>
    <w:rsid w:val="00572CEF"/>
    <w:rsid w:val="00610499"/>
    <w:rsid w:val="00746095"/>
    <w:rsid w:val="00757358"/>
    <w:rsid w:val="007577F4"/>
    <w:rsid w:val="007C7652"/>
    <w:rsid w:val="007D28F0"/>
    <w:rsid w:val="00827D0B"/>
    <w:rsid w:val="008761F6"/>
    <w:rsid w:val="008F459C"/>
    <w:rsid w:val="00902FB1"/>
    <w:rsid w:val="009915C2"/>
    <w:rsid w:val="009F1550"/>
    <w:rsid w:val="00A374AE"/>
    <w:rsid w:val="00A51B73"/>
    <w:rsid w:val="00A97AD3"/>
    <w:rsid w:val="00AA47CC"/>
    <w:rsid w:val="00B50168"/>
    <w:rsid w:val="00B9073B"/>
    <w:rsid w:val="00C53ABF"/>
    <w:rsid w:val="00C53CCF"/>
    <w:rsid w:val="00C83120"/>
    <w:rsid w:val="00CA1A00"/>
    <w:rsid w:val="00D606AF"/>
    <w:rsid w:val="00E713E1"/>
    <w:rsid w:val="00E809D4"/>
    <w:rsid w:val="00EA4CCF"/>
    <w:rsid w:val="00EA5189"/>
    <w:rsid w:val="00EF389D"/>
    <w:rsid w:val="00F30BBC"/>
    <w:rsid w:val="00F456EE"/>
    <w:rsid w:val="00F547AC"/>
    <w:rsid w:val="00F907B8"/>
    <w:rsid w:val="00F942FC"/>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chartTrackingRefBased/>
  <w15:docId w15:val="{4958F78D-3171-4D8D-B9C4-D672CABF6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2CEF"/>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jc w:val="both"/>
    </w:pPr>
    <w:rPr>
      <w:rFonts w:ascii="Arial" w:eastAsia="Times New Roman" w:hAnsi="Arial"/>
      <w:spacing w:val="-5"/>
      <w:sz w:val="16"/>
      <w:szCs w:val="20"/>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Hyperlink">
    <w:name w:val="Hyperlink"/>
    <w:uiPriority w:val="99"/>
    <w:unhideWhenUsed/>
    <w:rsid w:val="008F459C"/>
    <w:rPr>
      <w:color w:val="0563C1"/>
      <w:u w:val="single"/>
    </w:rPr>
  </w:style>
  <w:style w:type="character" w:styleId="Fett">
    <w:name w:val="Strong"/>
    <w:uiPriority w:val="22"/>
    <w:qFormat/>
    <w:rsid w:val="00524B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ericandj.eu/" TargetMode="External"/><Relationship Id="rId3" Type="http://schemas.openxmlformats.org/officeDocument/2006/relationships/settings" Target="settings.xml"/><Relationship Id="rId7" Type="http://schemas.openxmlformats.org/officeDocument/2006/relationships/hyperlink" Target="http://www.adj.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ADJ\TEMPLATES\header_ADJ\Letter%20Template%20ADJ%20GROUP%20PR%20and%20Co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4CE35-A011-4FE6-80EC-E84AE6639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 and Com</Template>
  <TotalTime>0</TotalTime>
  <Pages>1</Pages>
  <Words>127</Words>
  <Characters>806</Characters>
  <Application>Microsoft Office Word</Application>
  <DocSecurity>0</DocSecurity>
  <Lines>6</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Kast</dc:creator>
  <cp:keywords/>
  <cp:lastModifiedBy>Dirk Kast</cp:lastModifiedBy>
  <cp:revision>2</cp:revision>
  <cp:lastPrinted>2011-02-18T07:48:00Z</cp:lastPrinted>
  <dcterms:created xsi:type="dcterms:W3CDTF">2014-03-08T08:25:00Z</dcterms:created>
  <dcterms:modified xsi:type="dcterms:W3CDTF">2014-03-08T16:05:00Z</dcterms:modified>
</cp:coreProperties>
</file>